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Letravero vous souhaite la Bienvenue</w:t>
      </w:r>
    </w:p>
    <w:p>
      <w:pPr>
        <w:spacing w:before="0" w:after="0" w:line="240"/>
        <w:ind w:right="0" w:left="0" w:firstLine="0"/>
        <w:jc w:val="center"/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Letravero, vous souhaite la bienvenue et vous invite à découvrir son élevage en plein air de porc noir en terre Occitane.</w:t>
      </w:r>
    </w:p>
    <w:p>
      <w:pPr>
        <w:spacing w:before="0" w:after="0" w:line="240"/>
        <w:ind w:right="0" w:left="0" w:firstLine="0"/>
        <w:jc w:val="center"/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Laissez vous transporter vers cette terre pentue appelé Travers sur les sommets du Tarn à Paulinet.</w:t>
      </w:r>
    </w:p>
    <w:p>
      <w:pPr>
        <w:spacing w:before="0" w:after="0" w:line="240"/>
        <w:ind w:right="0" w:left="0" w:firstLine="0"/>
        <w:jc w:val="center"/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C'est le lieux idéal pour les porcs noir qui aiment remuer le sol à l'aide de leurs truffe. Ils se nourissent ainsi de racine, de céréales produites sur la ferme et vievent au grand air. Plus de </w:t>
      </w: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16 </w:t>
      </w: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mois séparent la naisssance de l'abatage. La viande de haute qualité, persillé à souhait saura séduire vos papilles.</w:t>
      </w:r>
    </w:p>
    <w:p>
      <w:pPr>
        <w:spacing w:before="0" w:after="0" w:line="240"/>
        <w:ind w:right="0" w:left="0" w:firstLine="0"/>
        <w:jc w:val="center"/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Bonne découverte gustative !</w:t>
      </w:r>
    </w:p>
    <w:p>
      <w:pPr>
        <w:spacing w:before="0" w:after="0" w:line="240"/>
        <w:ind w:right="0" w:left="0" w:firstLine="0"/>
        <w:jc w:val="center"/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</w:pPr>
      <w:hyperlink xmlns:r="http://schemas.openxmlformats.org/officeDocument/2006/relationships" r:id="docRId0">
        <w:r>
          <w:rPr>
            <w:rFonts w:ascii="MV Boli" w:hAnsi="MV Boli" w:cs="MV Boli" w:eastAsia="MV Boli"/>
            <w:b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http://letravero.e-monsite.com</w:t>
        </w:r>
      </w:hyperlink>
    </w:p>
    <w:p>
      <w:pPr>
        <w:spacing w:before="0" w:after="0" w:line="240"/>
        <w:ind w:right="0" w:left="0" w:firstLine="0"/>
        <w:jc w:val="center"/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3138" w:dyaOrig="1619">
          <v:rect xmlns:o="urn:schemas-microsoft-com:office:office" xmlns:v="urn:schemas-microsoft-com:vml" id="rectole0000000000" style="width:156.900000pt;height:80.95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Nos prix </w:t>
      </w:r>
    </w:p>
    <w:p>
      <w:pPr>
        <w:spacing w:before="0" w:after="0" w:line="240"/>
        <w:ind w:right="0" w:left="0" w:firstLine="0"/>
        <w:jc w:val="center"/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Colis </w:t>
      </w: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6 </w:t>
      </w: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Kg : côtes sauté, saucisse, coustellou, ventraiche à </w:t>
      </w: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10 </w:t>
      </w: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€le Kg</w:t>
      </w:r>
    </w:p>
    <w:p>
      <w:pPr>
        <w:spacing w:before="0" w:after="0" w:line="240"/>
        <w:ind w:right="0" w:left="0" w:firstLine="0"/>
        <w:jc w:val="center"/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***</w:t>
      </w:r>
    </w:p>
    <w:p>
      <w:pPr>
        <w:spacing w:before="0" w:after="0" w:line="240"/>
        <w:ind w:right="0" w:left="0" w:firstLine="0"/>
        <w:jc w:val="center"/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Saucisses fraiche : </w:t>
      </w: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13</w:t>
      </w: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€/kg</w:t>
      </w:r>
    </w:p>
    <w:p>
      <w:pPr>
        <w:spacing w:before="0" w:after="0" w:line="240"/>
        <w:ind w:right="0" w:left="0" w:firstLine="0"/>
        <w:jc w:val="center"/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Rôti : </w:t>
      </w: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13</w:t>
      </w: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€/Kg</w:t>
      </w:r>
    </w:p>
    <w:p>
      <w:pPr>
        <w:spacing w:before="0" w:after="0" w:line="240"/>
        <w:ind w:right="0" w:left="0" w:firstLine="0"/>
        <w:jc w:val="center"/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Filet Mignon : </w:t>
      </w: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15</w:t>
      </w: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€/kg</w:t>
      </w:r>
    </w:p>
    <w:p>
      <w:pPr>
        <w:spacing w:before="0" w:after="0" w:line="240"/>
        <w:ind w:right="0" w:left="0" w:firstLine="0"/>
        <w:jc w:val="center"/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Jambon frais prêt à saler : </w:t>
      </w: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10</w:t>
      </w: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€/kg</w:t>
      </w:r>
    </w:p>
    <w:p>
      <w:pPr>
        <w:spacing w:before="0" w:after="0" w:line="240"/>
        <w:ind w:right="0" w:left="0" w:firstLine="0"/>
        <w:jc w:val="center"/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***</w:t>
      </w:r>
    </w:p>
    <w:p>
      <w:pPr>
        <w:spacing w:before="0" w:after="0" w:line="240"/>
        <w:ind w:right="0" w:left="0" w:firstLine="0"/>
        <w:jc w:val="center"/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Pâté : </w:t>
      </w: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4</w:t>
      </w: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€</w:t>
      </w: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50 </w:t>
      </w: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la boîte de </w:t>
      </w: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180</w:t>
      </w: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g</w:t>
      </w:r>
    </w:p>
    <w:p>
      <w:pPr>
        <w:spacing w:before="0" w:after="0" w:line="240"/>
        <w:ind w:right="0" w:left="0" w:firstLine="0"/>
        <w:jc w:val="center"/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Jamboneau : </w:t>
      </w: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5</w:t>
      </w: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€ la boîte de </w:t>
      </w: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180</w:t>
      </w: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g</w:t>
      </w:r>
    </w:p>
    <w:p>
      <w:pPr>
        <w:spacing w:before="0" w:after="0" w:line="240"/>
        <w:ind w:right="0" w:left="0" w:firstLine="0"/>
        <w:jc w:val="center"/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***</w:t>
      </w:r>
    </w:p>
    <w:p>
      <w:pPr>
        <w:spacing w:before="0" w:after="0" w:line="240"/>
        <w:ind w:right="0" w:left="0" w:firstLine="0"/>
        <w:jc w:val="center"/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SALAISONS</w:t>
      </w:r>
    </w:p>
    <w:p>
      <w:pPr>
        <w:spacing w:before="0" w:after="0" w:line="240"/>
        <w:ind w:right="0" w:left="0" w:firstLine="0"/>
        <w:jc w:val="center"/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Saucisse sèche tradition : </w:t>
      </w: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25 </w:t>
      </w: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€ / kg</w:t>
      </w:r>
    </w:p>
    <w:p>
      <w:pPr>
        <w:spacing w:before="0" w:after="0" w:line="240"/>
        <w:ind w:right="0" w:left="0" w:firstLine="0"/>
        <w:jc w:val="center"/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PROMOTION DE L</w:t>
      </w: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’</w:t>
      </w: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ENTREPRISE SUR LE SITE INTERNET DE LA COMMUNAUTE DE COMMUNES</w:t>
      </w: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i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9072" w:leader="dot"/>
        </w:tabs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22"/>
          <w:shd w:fill="auto" w:val="clear"/>
        </w:rPr>
        <w:t xml:space="preserve">Raison sociale :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 Letravero</w:t>
      </w:r>
    </w:p>
    <w:p>
      <w:pPr>
        <w:spacing w:before="0" w:after="0" w:line="276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22"/>
          <w:shd w:fill="auto" w:val="clear"/>
        </w:rPr>
        <w:t xml:space="preserve">Nom du (des) gérant(s) :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 Arnaudet Xavier</w:t>
      </w:r>
    </w:p>
    <w:p>
      <w:pPr>
        <w:spacing w:before="0" w:after="0" w:line="276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22"/>
          <w:shd w:fill="auto" w:val="clear"/>
        </w:rPr>
        <w:t xml:space="preserve">Commune :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 Le Travers Haut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81250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PAULINET</w:t>
      </w:r>
    </w:p>
    <w:p>
      <w:pPr>
        <w:tabs>
          <w:tab w:val="left" w:pos="9072" w:leader="dot"/>
        </w:tabs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9072" w:leader="dot"/>
        </w:tabs>
        <w:spacing w:before="0" w:after="120" w:line="259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22"/>
          <w:shd w:fill="auto" w:val="clear"/>
        </w:rPr>
        <w:t xml:space="preserve">Courte présentation de votre activité : </w:t>
      </w:r>
      <w:r>
        <w:rPr>
          <w:rFonts w:ascii="Arial Narrow" w:hAnsi="Arial Narrow" w:cs="Arial Narrow" w:eastAsia="Arial Narrow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ce que l</w:t>
      </w:r>
      <w:r>
        <w:rPr>
          <w:rFonts w:ascii="Arial Narrow" w:hAnsi="Arial Narrow" w:cs="Arial Narrow" w:eastAsia="Arial Narrow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’</w:t>
      </w:r>
      <w:r>
        <w:rPr>
          <w:rFonts w:ascii="Arial Narrow" w:hAnsi="Arial Narrow" w:cs="Arial Narrow" w:eastAsia="Arial Narrow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internaute lira en premier</w:t>
      </w: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22"/>
          <w:shd w:fill="auto" w:val="clear"/>
        </w:rPr>
        <w:t xml:space="preserve"> (max </w:t>
      </w: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22"/>
          <w:shd w:fill="auto" w:val="clear"/>
        </w:rPr>
        <w:t xml:space="preserve">150 </w:t>
      </w: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22"/>
          <w:shd w:fill="auto" w:val="clear"/>
        </w:rPr>
        <w:t xml:space="preserve">caractères espaces compris)</w:t>
      </w:r>
    </w:p>
    <w:p>
      <w:pPr>
        <w:tabs>
          <w:tab w:val="left" w:pos="9072" w:leader="dot"/>
        </w:tabs>
        <w:spacing w:before="0" w:after="120" w:line="259"/>
        <w:ind w:right="0" w:left="0" w:firstLine="0"/>
        <w:jc w:val="left"/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i/>
          <w:color w:val="auto"/>
          <w:spacing w:val="0"/>
          <w:position w:val="0"/>
          <w:sz w:val="22"/>
          <w:shd w:fill="auto" w:val="clear"/>
        </w:rPr>
        <w:t xml:space="preserve">Vente directe de porcs noirs</w:t>
      </w:r>
    </w:p>
    <w:p>
      <w:pPr>
        <w:tabs>
          <w:tab w:val="left" w:pos="9072" w:leader="dot"/>
        </w:tabs>
        <w:spacing w:before="0" w:after="120" w:line="259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22"/>
          <w:shd w:fill="auto" w:val="clear"/>
        </w:rPr>
        <w:t xml:space="preserve">Description détaillée de votre activité : </w:t>
      </w:r>
      <w:r>
        <w:rPr>
          <w:rFonts w:ascii="Arial Narrow" w:hAnsi="Arial Narrow" w:cs="Arial Narrow" w:eastAsia="Arial Narrow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ce que l</w:t>
      </w:r>
      <w:r>
        <w:rPr>
          <w:rFonts w:ascii="Arial Narrow" w:hAnsi="Arial Narrow" w:cs="Arial Narrow" w:eastAsia="Arial Narrow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’</w:t>
      </w:r>
      <w:r>
        <w:rPr>
          <w:rFonts w:ascii="Arial Narrow" w:hAnsi="Arial Narrow" w:cs="Arial Narrow" w:eastAsia="Arial Narrow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internaute découvrira sur la page dédiée à votre activité</w:t>
      </w: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22"/>
          <w:shd w:fill="auto" w:val="clear"/>
        </w:rPr>
        <w:t xml:space="preserve"> (possibilité d</w:t>
      </w: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22"/>
          <w:shd w:fill="auto" w:val="clear"/>
        </w:rPr>
        <w:t xml:space="preserve">écrire au verso :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  <w:t xml:space="preserve">̴</w:t>
      </w: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22"/>
          <w:shd w:fill="auto" w:val="clear"/>
        </w:rPr>
        <w:t xml:space="preserve">1000 </w:t>
      </w: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22"/>
          <w:shd w:fill="auto" w:val="clear"/>
        </w:rPr>
        <w:t xml:space="preserve">caractères)</w:t>
      </w:r>
    </w:p>
    <w:p>
      <w:pPr>
        <w:tabs>
          <w:tab w:val="left" w:pos="9072" w:leader="dot"/>
        </w:tabs>
        <w:spacing w:before="0" w:after="120" w:line="240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Xavier élève les porcs noirs dans les travers de Paulinet.</w:t>
      </w:r>
    </w:p>
    <w:p>
      <w:pPr>
        <w:tabs>
          <w:tab w:val="left" w:pos="9072" w:leader="dot"/>
        </w:tabs>
        <w:spacing w:before="0" w:after="120" w:line="240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Respectueux des paysages et de ses cochons, il les nourrit exclusivement avec les céréales de la ferme, sans OGM ni conservateurs. </w:t>
      </w:r>
    </w:p>
    <w:p>
      <w:pPr>
        <w:tabs>
          <w:tab w:val="left" w:pos="9072" w:leader="dot"/>
        </w:tabs>
        <w:spacing w:before="0" w:after="120" w:line="240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Vous pouvez commander :</w:t>
      </w:r>
    </w:p>
    <w:p>
      <w:pPr>
        <w:numPr>
          <w:ilvl w:val="0"/>
          <w:numId w:val="10"/>
        </w:numPr>
        <w:tabs>
          <w:tab w:val="left" w:pos="9072" w:leader="dot"/>
        </w:tabs>
        <w:spacing w:before="0" w:after="120" w:line="240"/>
        <w:ind w:right="0" w:left="720" w:hanging="36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Des colis de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6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kg de viande fraiche en poches sous vide de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500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g,</w:t>
      </w:r>
    </w:p>
    <w:p>
      <w:pPr>
        <w:numPr>
          <w:ilvl w:val="0"/>
          <w:numId w:val="10"/>
        </w:numPr>
        <w:tabs>
          <w:tab w:val="left" w:pos="9072" w:leader="dot"/>
        </w:tabs>
        <w:spacing w:before="0" w:after="120" w:line="240"/>
        <w:ind w:right="0" w:left="720" w:hanging="36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Des conserves de pâtés et jarrets.</w:t>
      </w:r>
    </w:p>
    <w:p>
      <w:pPr>
        <w:tabs>
          <w:tab w:val="left" w:pos="9072" w:leader="dot"/>
        </w:tabs>
        <w:spacing w:before="0" w:after="120" w:line="240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9072" w:leader="dot"/>
        </w:tabs>
        <w:spacing w:before="0" w:after="120" w:line="240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Possibilité de livraison sur le territoire de la communauté des communes</w:t>
      </w:r>
    </w:p>
    <w:p>
      <w:pPr>
        <w:tabs>
          <w:tab w:val="left" w:pos="9072" w:leader="dot"/>
        </w:tabs>
        <w:spacing w:before="0" w:after="120" w:line="240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Contact :</w:t>
      </w:r>
    </w:p>
    <w:p>
      <w:pPr>
        <w:tabs>
          <w:tab w:val="left" w:pos="9072" w:leader="dot"/>
        </w:tabs>
        <w:spacing w:before="0" w:after="120" w:line="240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 letravero@gmail.com</w:t>
      </w:r>
    </w:p>
    <w:p>
      <w:pPr>
        <w:tabs>
          <w:tab w:val="left" w:pos="9072" w:leader="dot"/>
        </w:tabs>
        <w:spacing w:before="0" w:after="120" w:line="240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3">
        <w:r>
          <w:rPr>
            <w:rFonts w:ascii="Arial Narrow" w:hAnsi="Arial Narrow" w:cs="Arial Narrow" w:eastAsia="Arial Narrow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www.letravero.webnode.fr</w:t>
        </w:r>
      </w:hyperlink>
    </w:p>
    <w:p>
      <w:pPr>
        <w:tabs>
          <w:tab w:val="left" w:pos="9072" w:leader="dot"/>
        </w:tabs>
        <w:spacing w:before="0" w:after="120" w:line="240"/>
        <w:ind w:right="0" w:left="0" w:firstLine="0"/>
        <w:jc w:val="both"/>
        <w:rPr>
          <w:rFonts w:ascii="Arial Narrow" w:hAnsi="Arial Narrow" w:cs="Arial Narrow" w:eastAsia="Arial Narrow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06 78 49 12 34</w:t>
      </w: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Merci de nous transmettre au moins une photo ou image (logo de l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entreprise), sur lesquelles vous avez les droits d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image par mail à l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adresse suivante : </w:t>
      </w:r>
      <w:hyperlink xmlns:r="http://schemas.openxmlformats.org/officeDocument/2006/relationships" r:id="docRId4">
        <w:r>
          <w:rPr>
            <w:rFonts w:ascii="Arial Narrow" w:hAnsi="Arial Narrow" w:cs="Arial Narrow" w:eastAsia="Arial Narrow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economie@ccmav.fr</w:t>
        </w:r>
      </w:hyperlink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Je, soussigné(e)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………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arnaudet x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, autorise la Communauté de Communes des Monts d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Alban et du Villefranchois à publier l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ensemble des informations figurant ci-dessus et supports visuels transmis par mes soins sur son site Internet ou tout support imprimé visant la promotion des entreprises du territoire.</w:t>
      </w: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A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…………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paulinet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…………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, le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………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28062016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…………………………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Signature</w:t>
      </w: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1" Type="http://schemas.openxmlformats.org/officeDocument/2006/relationships/oleObject" /><Relationship TargetMode="External" Target="http://www.letravero.webnode.fr/" Id="docRId3" Type="http://schemas.openxmlformats.org/officeDocument/2006/relationships/hyperlink" /><Relationship Target="numbering.xml" Id="docRId5" Type="http://schemas.openxmlformats.org/officeDocument/2006/relationships/numbering" /><Relationship TargetMode="External" Target="http://letravero.e-monsite.com/" Id="docRId0" Type="http://schemas.openxmlformats.org/officeDocument/2006/relationships/hyperlink" /><Relationship Target="media/image0.wmf" Id="docRId2" Type="http://schemas.openxmlformats.org/officeDocument/2006/relationships/image" /><Relationship TargetMode="External" Target="mailto:economie@ccmav.fr" Id="docRId4" Type="http://schemas.openxmlformats.org/officeDocument/2006/relationships/hyperlink" /><Relationship Target="styles.xml" Id="docRId6" Type="http://schemas.openxmlformats.org/officeDocument/2006/relationships/styles" /></Relationships>
</file>